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887" w:rsidRDefault="004B1887" w:rsidP="004B1887">
      <w:pPr>
        <w:pStyle w:val="a3"/>
        <w:rPr>
          <w:noProof/>
        </w:rPr>
      </w:pPr>
    </w:p>
    <w:p w:rsidR="00292212" w:rsidRDefault="00D8533F" w:rsidP="00292212">
      <w:pPr>
        <w:widowControl w:val="0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723265" cy="1004570"/>
            <wp:effectExtent l="19050" t="0" r="635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100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212" w:rsidRPr="002F67C3" w:rsidRDefault="00292212" w:rsidP="00292212">
      <w:pPr>
        <w:framePr w:w="9916" w:h="1873" w:hSpace="180" w:wrap="around" w:vAnchor="text" w:hAnchor="page" w:x="1338" w:y="107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2F67C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 Красноярского края»</w:t>
      </w:r>
    </w:p>
    <w:p w:rsidR="00292212" w:rsidRDefault="00292212" w:rsidP="00292212">
      <w:pPr>
        <w:framePr w:w="9916" w:h="1873" w:hSpace="180" w:wrap="around" w:vAnchor="text" w:hAnchor="page" w:x="1338" w:y="107"/>
        <w:widowControl w:val="0"/>
        <w:jc w:val="center"/>
        <w:rPr>
          <w:rFonts w:ascii="Times New Roman" w:hAnsi="Times New Roman"/>
          <w:b/>
          <w:sz w:val="32"/>
          <w:szCs w:val="32"/>
        </w:rPr>
      </w:pPr>
    </w:p>
    <w:p w:rsidR="00292212" w:rsidRDefault="00292212" w:rsidP="00292212">
      <w:pPr>
        <w:framePr w:w="9916" w:h="1873" w:hSpace="180" w:wrap="around" w:vAnchor="text" w:hAnchor="page" w:x="1338" w:y="107"/>
        <w:widowControl w:val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proofErr w:type="gramStart"/>
      <w:r>
        <w:rPr>
          <w:rFonts w:ascii="Times New Roman" w:hAnsi="Times New Roman"/>
          <w:b/>
          <w:sz w:val="32"/>
          <w:szCs w:val="32"/>
        </w:rPr>
        <w:t>ДЕПУТАТОВ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ЗАТО  г. ЖЕЛЕЗНОГОРСК </w:t>
      </w:r>
    </w:p>
    <w:p w:rsidR="00292212" w:rsidRDefault="00292212" w:rsidP="00292212">
      <w:pPr>
        <w:framePr w:w="9916" w:h="1873" w:hSpace="180" w:wrap="around" w:vAnchor="text" w:hAnchor="page" w:x="1338" w:y="107"/>
        <w:widowControl w:val="0"/>
        <w:jc w:val="center"/>
        <w:rPr>
          <w:rFonts w:ascii="Times New Roman" w:hAnsi="Times New Roman"/>
          <w:b/>
          <w:sz w:val="36"/>
        </w:rPr>
      </w:pPr>
    </w:p>
    <w:p w:rsidR="00292212" w:rsidRPr="00104A23" w:rsidRDefault="00292212" w:rsidP="00292212">
      <w:pPr>
        <w:framePr w:w="9916" w:h="1873" w:hSpace="180" w:wrap="around" w:vAnchor="text" w:hAnchor="page" w:x="1338" w:y="107"/>
        <w:widowControl w:val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292212" w:rsidRDefault="00292212" w:rsidP="00292212">
      <w:pPr>
        <w:framePr w:w="9916" w:h="1873" w:hSpace="180" w:wrap="around" w:vAnchor="text" w:hAnchor="page" w:x="1338" w:y="107"/>
        <w:widowControl w:val="0"/>
        <w:jc w:val="center"/>
        <w:rPr>
          <w:rFonts w:ascii="Arial" w:hAnsi="Arial"/>
          <w:b/>
          <w:sz w:val="36"/>
        </w:rPr>
      </w:pPr>
    </w:p>
    <w:p w:rsidR="002F67C3" w:rsidRPr="00FD37AD" w:rsidRDefault="002F67C3" w:rsidP="002F67C3">
      <w:pPr>
        <w:framePr w:w="9722" w:h="441" w:hSpace="180" w:wrap="around" w:vAnchor="text" w:hAnchor="page" w:x="1338" w:y="28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 июня</w:t>
      </w:r>
      <w:r w:rsidRPr="00FD37AD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7</w:t>
      </w:r>
      <w:r w:rsidRPr="00FD37AD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FD37AD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2.5pt;height:10pt" o:ole="">
            <v:imagedata r:id="rId6" o:title=""/>
          </v:shape>
          <o:OLEObject Type="Embed" ProgID="MSWordArt.2" ShapeID="_x0000_i1027" DrawAspect="Content" ObjectID="_1558867024" r:id="rId7">
            <o:FieldCodes>\s</o:FieldCodes>
          </o:OLEObject>
        </w:object>
      </w:r>
      <w:r w:rsidRPr="00FD37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20-83Р</w:t>
      </w:r>
    </w:p>
    <w:p w:rsidR="00292212" w:rsidRDefault="00292212" w:rsidP="00292212">
      <w:pPr>
        <w:framePr w:w="9722" w:h="441" w:hSpace="180" w:wrap="around" w:vAnchor="text" w:hAnchor="page" w:x="1338" w:y="2891"/>
        <w:widowControl w:val="0"/>
        <w:rPr>
          <w:rFonts w:ascii="Times New Roman" w:hAnsi="Times New Roman"/>
        </w:rPr>
      </w:pPr>
    </w:p>
    <w:p w:rsidR="00292212" w:rsidRPr="005961E6" w:rsidRDefault="00292212" w:rsidP="00292212">
      <w:pPr>
        <w:framePr w:w="9722" w:h="441" w:hSpace="180" w:wrap="around" w:vAnchor="text" w:hAnchor="page" w:x="1338" w:y="289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5961E6">
        <w:rPr>
          <w:rFonts w:ascii="Times New Roman" w:hAnsi="Times New Roman"/>
          <w:b/>
          <w:sz w:val="22"/>
          <w:szCs w:val="22"/>
        </w:rPr>
        <w:t>г. Железногорск</w:t>
      </w:r>
    </w:p>
    <w:p w:rsidR="00292212" w:rsidRDefault="00292212" w:rsidP="00292212">
      <w:pPr>
        <w:framePr w:w="9722" w:h="441" w:hSpace="180" w:wrap="around" w:vAnchor="text" w:hAnchor="page" w:x="1338" w:y="2891"/>
        <w:widowControl w:val="0"/>
        <w:jc w:val="center"/>
        <w:rPr>
          <w:rFonts w:ascii="Times New Roman" w:hAnsi="Times New Roman"/>
          <w:b/>
        </w:rPr>
      </w:pPr>
    </w:p>
    <w:p w:rsidR="00292212" w:rsidRDefault="00292212" w:rsidP="00292212">
      <w:pPr>
        <w:framePr w:w="9722" w:h="441" w:hSpace="180" w:wrap="around" w:vAnchor="text" w:hAnchor="page" w:x="1338" w:y="2891"/>
        <w:widowControl w:val="0"/>
        <w:jc w:val="center"/>
        <w:rPr>
          <w:rFonts w:ascii="Times New Roman" w:hAnsi="Times New Roman"/>
          <w:b/>
        </w:rPr>
      </w:pPr>
    </w:p>
    <w:p w:rsidR="00292212" w:rsidRPr="00E5100A" w:rsidRDefault="00292212" w:rsidP="00292212">
      <w:pPr>
        <w:framePr w:w="9722" w:h="441" w:hSpace="180" w:wrap="around" w:vAnchor="text" w:hAnchor="page" w:x="1338" w:y="2891"/>
        <w:widowControl w:val="0"/>
        <w:jc w:val="center"/>
        <w:rPr>
          <w:rFonts w:ascii="Times New Roman" w:hAnsi="Times New Roman"/>
        </w:rPr>
      </w:pPr>
    </w:p>
    <w:p w:rsidR="004B1887" w:rsidRDefault="004B1887" w:rsidP="004B1887"/>
    <w:p w:rsidR="009258D1" w:rsidRPr="000D3D60" w:rsidRDefault="001B4730" w:rsidP="002A4B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951B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 w:rsidR="00560E95">
        <w:rPr>
          <w:rFonts w:ascii="Times New Roman" w:hAnsi="Times New Roman" w:cs="Times New Roman"/>
          <w:sz w:val="28"/>
          <w:szCs w:val="28"/>
        </w:rPr>
        <w:t xml:space="preserve"> в р</w:t>
      </w:r>
      <w:r>
        <w:rPr>
          <w:rFonts w:ascii="Times New Roman" w:hAnsi="Times New Roman" w:cs="Times New Roman"/>
          <w:sz w:val="28"/>
          <w:szCs w:val="28"/>
        </w:rPr>
        <w:t xml:space="preserve">ешение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 w:cs="Times New Roman"/>
          <w:sz w:val="28"/>
          <w:szCs w:val="28"/>
        </w:rPr>
        <w:br/>
        <w:t xml:space="preserve">от 13.12.2011 № </w:t>
      </w:r>
      <w:r w:rsidRPr="004B29E4">
        <w:rPr>
          <w:rFonts w:ascii="Times New Roman" w:hAnsi="Times New Roman" w:cs="Times New Roman"/>
          <w:sz w:val="28"/>
          <w:szCs w:val="28"/>
        </w:rPr>
        <w:t>20-124Р</w:t>
      </w:r>
      <w:r>
        <w:rPr>
          <w:rFonts w:ascii="Times New Roman" w:hAnsi="Times New Roman" w:cs="Times New Roman"/>
          <w:sz w:val="28"/>
          <w:szCs w:val="28"/>
        </w:rPr>
        <w:t xml:space="preserve"> «Об определении </w:t>
      </w:r>
      <w:r w:rsidRPr="004B29E4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29E4">
        <w:rPr>
          <w:rFonts w:ascii="Times New Roman" w:hAnsi="Times New Roman" w:cs="Times New Roman"/>
          <w:sz w:val="28"/>
          <w:szCs w:val="28"/>
        </w:rPr>
        <w:t>, уполномоченн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0375E5">
        <w:rPr>
          <w:rFonts w:ascii="Times New Roman" w:hAnsi="Times New Roman" w:cs="Times New Roman"/>
          <w:sz w:val="28"/>
          <w:szCs w:val="28"/>
        </w:rPr>
        <w:br/>
      </w:r>
      <w:r w:rsidRPr="004B29E4">
        <w:rPr>
          <w:rFonts w:ascii="Times New Roman" w:hAnsi="Times New Roman" w:cs="Times New Roman"/>
          <w:sz w:val="28"/>
          <w:szCs w:val="28"/>
        </w:rPr>
        <w:t>на организацию и проведение открытого конкурса по отбору управляющей организации для управления многоквартирным домом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D3D60" w:rsidRPr="000D3D60" w:rsidRDefault="000D3D60" w:rsidP="002A4B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752C" w:rsidRPr="00110365" w:rsidRDefault="0005248A" w:rsidP="002A4B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730" w:rsidRPr="001B473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F435E7" w:rsidRPr="00F435E7">
        <w:rPr>
          <w:rFonts w:ascii="Times New Roman" w:hAnsi="Times New Roman" w:cs="Times New Roman"/>
          <w:sz w:val="28"/>
          <w:szCs w:val="28"/>
        </w:rPr>
        <w:t>статьями</w:t>
      </w:r>
      <w:r w:rsidR="001B4730">
        <w:rPr>
          <w:rFonts w:ascii="Times New Roman" w:hAnsi="Times New Roman" w:cs="Times New Roman"/>
          <w:sz w:val="28"/>
          <w:szCs w:val="28"/>
        </w:rPr>
        <w:t xml:space="preserve"> 161,</w:t>
      </w:r>
      <w:r w:rsidR="001B4730" w:rsidRPr="001B473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1B4730" w:rsidRPr="001B4730">
          <w:rPr>
            <w:rFonts w:ascii="Times New Roman" w:hAnsi="Times New Roman" w:cs="Times New Roman"/>
            <w:sz w:val="28"/>
            <w:szCs w:val="28"/>
          </w:rPr>
          <w:t>163</w:t>
        </w:r>
      </w:hyperlink>
      <w:r w:rsidR="001B4730" w:rsidRPr="001B4730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руководствуясь </w:t>
      </w:r>
      <w:hyperlink r:id="rId9" w:history="1">
        <w:r w:rsidR="001B4730" w:rsidRPr="001B4730">
          <w:rPr>
            <w:rFonts w:ascii="Times New Roman" w:hAnsi="Times New Roman" w:cs="Times New Roman"/>
            <w:sz w:val="28"/>
            <w:szCs w:val="28"/>
          </w:rPr>
          <w:t>статьей 16</w:t>
        </w:r>
      </w:hyperlink>
      <w:r w:rsidR="001B4730" w:rsidRPr="001B4730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 w:rsidR="001B4730">
        <w:rPr>
          <w:rFonts w:ascii="Times New Roman" w:hAnsi="Times New Roman" w:cs="Times New Roman"/>
          <w:sz w:val="28"/>
          <w:szCs w:val="28"/>
        </w:rPr>
        <w:br/>
      </w:r>
      <w:r w:rsidR="001B4730" w:rsidRPr="001B4730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</w:t>
      </w:r>
      <w:r w:rsidR="001B4730">
        <w:rPr>
          <w:rFonts w:ascii="Times New Roman" w:hAnsi="Times New Roman" w:cs="Times New Roman"/>
          <w:sz w:val="28"/>
          <w:szCs w:val="28"/>
        </w:rPr>
        <w:br/>
      </w:r>
      <w:r w:rsidR="001B4730" w:rsidRPr="001B4730">
        <w:rPr>
          <w:rFonts w:ascii="Times New Roman" w:hAnsi="Times New Roman" w:cs="Times New Roman"/>
          <w:sz w:val="28"/>
          <w:szCs w:val="28"/>
        </w:rPr>
        <w:t xml:space="preserve">в Российской Федерации», </w:t>
      </w:r>
      <w:hyperlink r:id="rId10" w:history="1">
        <w:r w:rsidR="001B4730" w:rsidRPr="001B4730">
          <w:rPr>
            <w:rFonts w:ascii="Times New Roman" w:hAnsi="Times New Roman" w:cs="Times New Roman"/>
            <w:sz w:val="28"/>
            <w:szCs w:val="28"/>
          </w:rPr>
          <w:t>статьей 28</w:t>
        </w:r>
      </w:hyperlink>
      <w:r w:rsidR="001B4730" w:rsidRPr="001B47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4730" w:rsidRPr="001B4730">
        <w:rPr>
          <w:rFonts w:ascii="Times New Roman" w:hAnsi="Times New Roman" w:cs="Times New Roman"/>
          <w:sz w:val="28"/>
          <w:szCs w:val="28"/>
        </w:rPr>
        <w:t>Устава</w:t>
      </w:r>
      <w:proofErr w:type="gramEnd"/>
      <w:r w:rsidR="001B4730" w:rsidRPr="001B4730">
        <w:rPr>
          <w:rFonts w:ascii="Times New Roman" w:hAnsi="Times New Roman" w:cs="Times New Roman"/>
          <w:sz w:val="28"/>
          <w:szCs w:val="28"/>
        </w:rPr>
        <w:t xml:space="preserve"> ЗАТО Железногорск, </w:t>
      </w:r>
      <w:r w:rsidR="001B4730">
        <w:rPr>
          <w:rFonts w:ascii="Times New Roman" w:hAnsi="Times New Roman" w:cs="Times New Roman"/>
          <w:sz w:val="28"/>
          <w:szCs w:val="28"/>
        </w:rPr>
        <w:br/>
      </w:r>
      <w:r w:rsidR="001B4730" w:rsidRPr="001B4730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413899" w:rsidRPr="00560E95" w:rsidRDefault="00413899" w:rsidP="002A4B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58D1" w:rsidRPr="00E9424E" w:rsidRDefault="004A752C" w:rsidP="004138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9258D1" w:rsidRPr="00E9424E">
        <w:rPr>
          <w:rFonts w:ascii="Times New Roman" w:hAnsi="Times New Roman" w:cs="Times New Roman"/>
          <w:sz w:val="28"/>
          <w:szCs w:val="28"/>
        </w:rPr>
        <w:t>:</w:t>
      </w:r>
    </w:p>
    <w:p w:rsidR="00413899" w:rsidRPr="00560E95" w:rsidRDefault="00413899" w:rsidP="002A4B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4730" w:rsidRDefault="001B4730" w:rsidP="001B473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1B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60E95">
        <w:rPr>
          <w:rFonts w:ascii="Times New Roman" w:hAnsi="Times New Roman" w:cs="Times New Roman"/>
          <w:sz w:val="28"/>
          <w:szCs w:val="28"/>
        </w:rPr>
        <w:t>в р</w:t>
      </w:r>
      <w:r>
        <w:rPr>
          <w:rFonts w:ascii="Times New Roman" w:hAnsi="Times New Roman" w:cs="Times New Roman"/>
          <w:sz w:val="28"/>
          <w:szCs w:val="28"/>
        </w:rPr>
        <w:t xml:space="preserve">ешение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</w:t>
      </w:r>
      <w:r w:rsidR="00E11C2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13.12.2011 № </w:t>
      </w:r>
      <w:r w:rsidRPr="004B29E4">
        <w:rPr>
          <w:rFonts w:ascii="Times New Roman" w:hAnsi="Times New Roman" w:cs="Times New Roman"/>
          <w:sz w:val="28"/>
          <w:szCs w:val="28"/>
        </w:rPr>
        <w:t>20-124Р</w:t>
      </w:r>
      <w:r>
        <w:rPr>
          <w:rFonts w:ascii="Times New Roman" w:hAnsi="Times New Roman" w:cs="Times New Roman"/>
          <w:sz w:val="28"/>
          <w:szCs w:val="28"/>
        </w:rPr>
        <w:t xml:space="preserve"> «Об определении </w:t>
      </w:r>
      <w:r w:rsidRPr="004B29E4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29E4">
        <w:rPr>
          <w:rFonts w:ascii="Times New Roman" w:hAnsi="Times New Roman" w:cs="Times New Roman"/>
          <w:sz w:val="28"/>
          <w:szCs w:val="28"/>
        </w:rPr>
        <w:t>, уполномоченн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E11C20">
        <w:rPr>
          <w:rFonts w:ascii="Times New Roman" w:hAnsi="Times New Roman" w:cs="Times New Roman"/>
          <w:sz w:val="28"/>
          <w:szCs w:val="28"/>
        </w:rPr>
        <w:br/>
      </w:r>
      <w:r w:rsidRPr="004B29E4">
        <w:rPr>
          <w:rFonts w:ascii="Times New Roman" w:hAnsi="Times New Roman" w:cs="Times New Roman"/>
          <w:sz w:val="28"/>
          <w:szCs w:val="28"/>
        </w:rPr>
        <w:t>на организацию и проведение открытого конкурса по отбору управляющей организации для управления многоквартирным домом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11C20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60E95" w:rsidRDefault="001B4730" w:rsidP="001B473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560E95">
        <w:rPr>
          <w:rFonts w:ascii="Times New Roman" w:hAnsi="Times New Roman" w:cs="Times New Roman"/>
          <w:sz w:val="28"/>
          <w:szCs w:val="28"/>
        </w:rPr>
        <w:t xml:space="preserve"> Пункт 1 решения дополнить вторым абзацем:</w:t>
      </w:r>
    </w:p>
    <w:p w:rsidR="00560E95" w:rsidRDefault="001B4730" w:rsidP="00F654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730">
        <w:rPr>
          <w:rFonts w:ascii="Times New Roman" w:hAnsi="Times New Roman" w:cs="Times New Roman"/>
          <w:sz w:val="28"/>
          <w:szCs w:val="28"/>
        </w:rPr>
        <w:t xml:space="preserve">«Установить, что </w:t>
      </w:r>
      <w:proofErr w:type="gramStart"/>
      <w:r w:rsidRPr="001B4730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Pr="001B4730">
        <w:rPr>
          <w:rFonts w:ascii="Times New Roman" w:hAnsi="Times New Roman" w:cs="Times New Roman"/>
          <w:sz w:val="28"/>
          <w:szCs w:val="28"/>
        </w:rPr>
        <w:t xml:space="preserve"> ЗАТО г. Железногорск является органом, уполномоченным на организацию и проведение открытого конкурса по отбору управляющей организации для управления многоквартирным домом, в котором </w:t>
      </w:r>
      <w:r w:rsidR="005F174A">
        <w:rPr>
          <w:rFonts w:ascii="Times New Roman" w:hAnsi="Times New Roman" w:cs="Times New Roman"/>
          <w:sz w:val="28"/>
          <w:szCs w:val="28"/>
        </w:rPr>
        <w:t>доля Российской Федерации</w:t>
      </w:r>
      <w:r w:rsidR="00560E95">
        <w:rPr>
          <w:rFonts w:ascii="Times New Roman" w:hAnsi="Times New Roman" w:cs="Times New Roman"/>
          <w:sz w:val="28"/>
          <w:szCs w:val="28"/>
        </w:rPr>
        <w:t xml:space="preserve">, субъекта </w:t>
      </w:r>
      <w:r w:rsidR="005F174A">
        <w:rPr>
          <w:rFonts w:ascii="Times New Roman" w:hAnsi="Times New Roman" w:cs="Times New Roman"/>
          <w:sz w:val="28"/>
          <w:szCs w:val="28"/>
        </w:rPr>
        <w:t xml:space="preserve"> </w:t>
      </w:r>
      <w:r w:rsidR="00560E9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560E95" w:rsidRPr="001B4730">
        <w:rPr>
          <w:rFonts w:ascii="Times New Roman" w:hAnsi="Times New Roman" w:cs="Times New Roman"/>
          <w:sz w:val="28"/>
          <w:szCs w:val="28"/>
        </w:rPr>
        <w:t xml:space="preserve"> </w:t>
      </w:r>
      <w:r w:rsidR="00560E95">
        <w:rPr>
          <w:rFonts w:ascii="Times New Roman" w:hAnsi="Times New Roman" w:cs="Times New Roman"/>
          <w:sz w:val="28"/>
          <w:szCs w:val="28"/>
        </w:rPr>
        <w:br/>
      </w:r>
      <w:r w:rsidRPr="001B4730">
        <w:rPr>
          <w:rFonts w:ascii="Times New Roman" w:hAnsi="Times New Roman" w:cs="Times New Roman"/>
          <w:sz w:val="28"/>
          <w:szCs w:val="28"/>
        </w:rPr>
        <w:t xml:space="preserve">в праве общей собственности на общее имущество </w:t>
      </w:r>
      <w:r w:rsidR="005F174A" w:rsidRPr="005F174A">
        <w:rPr>
          <w:rFonts w:ascii="Times New Roman" w:hAnsi="Times New Roman" w:cs="Times New Roman"/>
          <w:sz w:val="28"/>
          <w:szCs w:val="28"/>
        </w:rPr>
        <w:t>в многоквартирном доме составляет более чем пятьдесят процентов.».</w:t>
      </w:r>
    </w:p>
    <w:p w:rsidR="00F65409" w:rsidRPr="009951B8" w:rsidRDefault="009258D1" w:rsidP="00F65409">
      <w:pPr>
        <w:pStyle w:val="a5"/>
        <w:tabs>
          <w:tab w:val="left" w:pos="1134"/>
        </w:tabs>
        <w:ind w:firstLine="709"/>
        <w:rPr>
          <w:szCs w:val="28"/>
        </w:rPr>
      </w:pPr>
      <w:r w:rsidRPr="00E9424E">
        <w:rPr>
          <w:szCs w:val="28"/>
        </w:rPr>
        <w:t xml:space="preserve">2. </w:t>
      </w:r>
      <w:r w:rsidR="00F65409" w:rsidRPr="009951B8">
        <w:rPr>
          <w:szCs w:val="28"/>
        </w:rPr>
        <w:t xml:space="preserve">Контроль над исполнением настоящего решения возложить </w:t>
      </w:r>
      <w:r w:rsidR="00F65409" w:rsidRPr="009951B8">
        <w:rPr>
          <w:szCs w:val="28"/>
        </w:rPr>
        <w:br/>
        <w:t xml:space="preserve">на председателя постоянной комиссии Совета </w:t>
      </w:r>
      <w:proofErr w:type="gramStart"/>
      <w:r w:rsidR="00F65409" w:rsidRPr="009951B8">
        <w:rPr>
          <w:szCs w:val="28"/>
        </w:rPr>
        <w:t>депутатов</w:t>
      </w:r>
      <w:proofErr w:type="gramEnd"/>
      <w:r w:rsidR="00F65409" w:rsidRPr="009951B8">
        <w:rPr>
          <w:szCs w:val="28"/>
        </w:rPr>
        <w:t xml:space="preserve"> ЗАТО г.</w:t>
      </w:r>
      <w:r w:rsidR="00560E95">
        <w:rPr>
          <w:szCs w:val="28"/>
        </w:rPr>
        <w:t xml:space="preserve"> </w:t>
      </w:r>
      <w:r w:rsidR="00F65409" w:rsidRPr="009951B8">
        <w:rPr>
          <w:szCs w:val="28"/>
        </w:rPr>
        <w:t xml:space="preserve">Железногорск </w:t>
      </w:r>
      <w:r w:rsidR="00F65409" w:rsidRPr="009951B8">
        <w:rPr>
          <w:szCs w:val="28"/>
        </w:rPr>
        <w:br/>
      </w:r>
      <w:r w:rsidR="00F65409" w:rsidRPr="009951B8">
        <w:rPr>
          <w:szCs w:val="28"/>
        </w:rPr>
        <w:lastRenderedPageBreak/>
        <w:t>по вопросам экономики, собственности и ЖКХ</w:t>
      </w:r>
      <w:r w:rsidR="007C52F5">
        <w:rPr>
          <w:szCs w:val="28"/>
        </w:rPr>
        <w:t xml:space="preserve"> </w:t>
      </w:r>
      <w:r w:rsidR="00560E95">
        <w:rPr>
          <w:szCs w:val="28"/>
        </w:rPr>
        <w:t>Д.А</w:t>
      </w:r>
      <w:r w:rsidR="007C52F5">
        <w:rPr>
          <w:szCs w:val="28"/>
        </w:rPr>
        <w:t xml:space="preserve">. </w:t>
      </w:r>
      <w:proofErr w:type="spellStart"/>
      <w:r w:rsidR="007C52F5">
        <w:rPr>
          <w:szCs w:val="28"/>
        </w:rPr>
        <w:t>Матроницкого</w:t>
      </w:r>
      <w:proofErr w:type="spellEnd"/>
      <w:r w:rsidR="00F65409" w:rsidRPr="009951B8">
        <w:rPr>
          <w:szCs w:val="28"/>
        </w:rPr>
        <w:t>.</w:t>
      </w:r>
    </w:p>
    <w:p w:rsidR="009258D1" w:rsidRPr="00E9424E" w:rsidRDefault="00F65409" w:rsidP="00560E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409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</w:t>
      </w:r>
      <w:r w:rsidR="009258D1" w:rsidRPr="00E9424E">
        <w:rPr>
          <w:rFonts w:ascii="Times New Roman" w:hAnsi="Times New Roman" w:cs="Times New Roman"/>
          <w:sz w:val="28"/>
          <w:szCs w:val="28"/>
        </w:rPr>
        <w:t>.</w:t>
      </w:r>
    </w:p>
    <w:p w:rsidR="004B1887" w:rsidRPr="00F65409" w:rsidRDefault="004B1887" w:rsidP="002A4B50">
      <w:pPr>
        <w:rPr>
          <w:rFonts w:ascii="Times New Roman" w:hAnsi="Times New Roman"/>
          <w:sz w:val="28"/>
          <w:szCs w:val="28"/>
        </w:rPr>
      </w:pPr>
    </w:p>
    <w:p w:rsidR="00B51576" w:rsidRDefault="00B51576" w:rsidP="00283401">
      <w:pPr>
        <w:jc w:val="both"/>
        <w:rPr>
          <w:rFonts w:ascii="Times New Roman" w:hAnsi="Times New Roman"/>
          <w:sz w:val="28"/>
          <w:szCs w:val="28"/>
        </w:rPr>
      </w:pPr>
    </w:p>
    <w:p w:rsidR="00906344" w:rsidRDefault="00906344" w:rsidP="00283401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EF1079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 w:rsidR="00F654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Железногорск                                             </w:t>
      </w:r>
      <w:r w:rsidR="009258D1">
        <w:rPr>
          <w:rFonts w:ascii="Times New Roman" w:hAnsi="Times New Roman"/>
          <w:sz w:val="28"/>
          <w:szCs w:val="28"/>
        </w:rPr>
        <w:t xml:space="preserve">          В.В.</w:t>
      </w:r>
      <w:r w:rsidR="00F65409">
        <w:rPr>
          <w:rFonts w:ascii="Times New Roman" w:hAnsi="Times New Roman"/>
          <w:sz w:val="28"/>
          <w:szCs w:val="28"/>
        </w:rPr>
        <w:t xml:space="preserve"> </w:t>
      </w:r>
      <w:r w:rsidR="009258D1">
        <w:rPr>
          <w:rFonts w:ascii="Times New Roman" w:hAnsi="Times New Roman"/>
          <w:sz w:val="28"/>
          <w:szCs w:val="28"/>
        </w:rPr>
        <w:t>Медвед</w:t>
      </w:r>
      <w:r w:rsidR="00EF1079">
        <w:rPr>
          <w:rFonts w:ascii="Times New Roman" w:hAnsi="Times New Roman"/>
          <w:sz w:val="28"/>
          <w:szCs w:val="28"/>
        </w:rPr>
        <w:t>ев</w:t>
      </w:r>
    </w:p>
    <w:p w:rsidR="009258D1" w:rsidRDefault="00B44A6E" w:rsidP="0028340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B44A6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B44A6E">
        <w:rPr>
          <w:rFonts w:ascii="Times New Roman" w:hAnsi="Times New Roman"/>
          <w:sz w:val="28"/>
          <w:szCs w:val="28"/>
        </w:rPr>
        <w:t xml:space="preserve"> </w:t>
      </w:r>
    </w:p>
    <w:sectPr w:rsidR="009258D1" w:rsidSect="00560E95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01888"/>
    <w:multiLevelType w:val="hybridMultilevel"/>
    <w:tmpl w:val="FFCCBD92"/>
    <w:lvl w:ilvl="0" w:tplc="8C8E886C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BCA4027"/>
    <w:multiLevelType w:val="hybridMultilevel"/>
    <w:tmpl w:val="8E38A65C"/>
    <w:lvl w:ilvl="0" w:tplc="E7D2DF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37748B"/>
    <w:rsid w:val="00026A3A"/>
    <w:rsid w:val="000375E5"/>
    <w:rsid w:val="0005248A"/>
    <w:rsid w:val="0008004B"/>
    <w:rsid w:val="000B0E84"/>
    <w:rsid w:val="000B3E1C"/>
    <w:rsid w:val="000B6BB7"/>
    <w:rsid w:val="000D3D60"/>
    <w:rsid w:val="00110365"/>
    <w:rsid w:val="001140FC"/>
    <w:rsid w:val="00120B26"/>
    <w:rsid w:val="001808AF"/>
    <w:rsid w:val="001A3C48"/>
    <w:rsid w:val="001B20E5"/>
    <w:rsid w:val="001B4730"/>
    <w:rsid w:val="001B6C88"/>
    <w:rsid w:val="001F3CC6"/>
    <w:rsid w:val="00283401"/>
    <w:rsid w:val="00286C67"/>
    <w:rsid w:val="00292212"/>
    <w:rsid w:val="002A4B50"/>
    <w:rsid w:val="002B5D3B"/>
    <w:rsid w:val="002D252A"/>
    <w:rsid w:val="002F67C3"/>
    <w:rsid w:val="0033422E"/>
    <w:rsid w:val="0037748B"/>
    <w:rsid w:val="003C6202"/>
    <w:rsid w:val="00413899"/>
    <w:rsid w:val="00461D84"/>
    <w:rsid w:val="004A752C"/>
    <w:rsid w:val="004B1887"/>
    <w:rsid w:val="005167AB"/>
    <w:rsid w:val="00526944"/>
    <w:rsid w:val="005405B0"/>
    <w:rsid w:val="00560E95"/>
    <w:rsid w:val="005961E6"/>
    <w:rsid w:val="005F174A"/>
    <w:rsid w:val="006352F7"/>
    <w:rsid w:val="00682278"/>
    <w:rsid w:val="007217D9"/>
    <w:rsid w:val="00757C03"/>
    <w:rsid w:val="00783456"/>
    <w:rsid w:val="007A65E4"/>
    <w:rsid w:val="007B1B2F"/>
    <w:rsid w:val="007C52F5"/>
    <w:rsid w:val="007E690D"/>
    <w:rsid w:val="008264B9"/>
    <w:rsid w:val="00906344"/>
    <w:rsid w:val="00911184"/>
    <w:rsid w:val="009258D1"/>
    <w:rsid w:val="009E46BC"/>
    <w:rsid w:val="00A4272C"/>
    <w:rsid w:val="00A66296"/>
    <w:rsid w:val="00A83FF9"/>
    <w:rsid w:val="00AC6937"/>
    <w:rsid w:val="00AC6F64"/>
    <w:rsid w:val="00AE063F"/>
    <w:rsid w:val="00B42A9F"/>
    <w:rsid w:val="00B44A6E"/>
    <w:rsid w:val="00B51576"/>
    <w:rsid w:val="00BD1CD6"/>
    <w:rsid w:val="00C959ED"/>
    <w:rsid w:val="00CB1515"/>
    <w:rsid w:val="00CB267B"/>
    <w:rsid w:val="00CC672A"/>
    <w:rsid w:val="00D21534"/>
    <w:rsid w:val="00D674A7"/>
    <w:rsid w:val="00D8533F"/>
    <w:rsid w:val="00DF59E2"/>
    <w:rsid w:val="00E11C20"/>
    <w:rsid w:val="00EB56E2"/>
    <w:rsid w:val="00ED0C4B"/>
    <w:rsid w:val="00ED490B"/>
    <w:rsid w:val="00EE4862"/>
    <w:rsid w:val="00EF1079"/>
    <w:rsid w:val="00F12527"/>
    <w:rsid w:val="00F435E7"/>
    <w:rsid w:val="00F65409"/>
    <w:rsid w:val="00FE3065"/>
    <w:rsid w:val="00FE6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1887"/>
    <w:rPr>
      <w:rFonts w:ascii="Lucida Console" w:hAnsi="Lucida Console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4B1887"/>
  </w:style>
  <w:style w:type="paragraph" w:styleId="a4">
    <w:name w:val="envelope address"/>
    <w:basedOn w:val="a"/>
    <w:rsid w:val="004B1887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9258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258D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1B4730"/>
    <w:pPr>
      <w:widowControl w:val="0"/>
    </w:pPr>
    <w:rPr>
      <w:rFonts w:ascii="Arial" w:hAnsi="Arial"/>
      <w:b/>
      <w:snapToGrid w:val="0"/>
      <w:sz w:val="16"/>
    </w:rPr>
  </w:style>
  <w:style w:type="paragraph" w:styleId="a5">
    <w:name w:val="Body Text Indent"/>
    <w:basedOn w:val="a"/>
    <w:link w:val="a6"/>
    <w:rsid w:val="00F65409"/>
    <w:pPr>
      <w:widowControl w:val="0"/>
      <w:ind w:firstLine="720"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с отступом Знак"/>
    <w:basedOn w:val="a0"/>
    <w:link w:val="a5"/>
    <w:rsid w:val="00F65409"/>
    <w:rPr>
      <w:sz w:val="28"/>
    </w:rPr>
  </w:style>
  <w:style w:type="paragraph" w:styleId="a7">
    <w:name w:val="Balloon Text"/>
    <w:basedOn w:val="a"/>
    <w:link w:val="a8"/>
    <w:rsid w:val="00F435E7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rsid w:val="00F435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2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7D19DB0889B4447ACF7609BC5145DD33E68264BE5F908E2FA1ABD3B6411FC07667125715C13F94l0d5I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887D19DB0889B4447ACF6804AA3D1AD231EBDA68BB5B98DB75F3AD84E9111995362714025684339000984658l0d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7D19DB0889B4447ACF7609BC5145DD33E68264BE5B908E2FA1ABD3B6411FC07667125715C03F97l0d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2195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2406</CharactersWithSpaces>
  <SharedDoc>false</SharedDoc>
  <HLinks>
    <vt:vector size="24" baseType="variant">
      <vt:variant>
        <vt:i4>2162748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consultantplus://offline/ref=887D19DB0889B4447ACF6804AA3D1AD231EBDA68BB5B98DB75F3AD84E9111995362714025684339000984658l0d4I</vt:lpwstr>
      </vt:variant>
      <vt:variant>
        <vt:lpwstr/>
      </vt:variant>
      <vt:variant>
        <vt:i4>7602236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consultantplus://offline/ref=887D19DB0889B4447ACF7609BC5145DD33E68264BE5B908E2FA1ABD3B6411FC07667125715C03F97l0d6I</vt:lpwstr>
      </vt:variant>
      <vt:variant>
        <vt:lpwstr/>
      </vt:variant>
      <vt:variant>
        <vt:i4>7602233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consultantplus://offline/ref=887D19DB0889B4447ACF7609BC5145DD33E68264BE5F908E2FA1ABD3B6411FC07667125715C13F94l0d5I</vt:lpwstr>
      </vt:variant>
      <vt:variant>
        <vt:lpwstr/>
      </vt:variant>
      <vt:variant>
        <vt:i4>7602238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consultantplus://offline/ref=887D19DB0889B4447ACF7609BC5145DD33E68264BE5F908E2FA1ABD3B6411FC07667125715C13F91l0d7I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Kosyakova</dc:creator>
  <cp:lastModifiedBy>Shakirov</cp:lastModifiedBy>
  <cp:revision>3</cp:revision>
  <cp:lastPrinted>2017-06-13T06:50:00Z</cp:lastPrinted>
  <dcterms:created xsi:type="dcterms:W3CDTF">2017-04-13T07:18:00Z</dcterms:created>
  <dcterms:modified xsi:type="dcterms:W3CDTF">2017-06-13T06:50:00Z</dcterms:modified>
</cp:coreProperties>
</file>